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t xml:space="preserve">MY SOUL MAP AND PROGRESS</w:t>
      </w:r>
    </w:p>
    <w:p>
      <w:pPr>
        <w:pStyle w:val="FirstParagraph"/>
      </w:pPr>
      <w:r>
        <w:t xml:space="preserve">This is your personal record of the Worldview Builder journey. It belongs to you and stays private unless you choose to share part of it.</w:t>
      </w:r>
    </w:p>
    <w:p>
      <w:pPr>
        <w:pStyle w:val="BodyText"/>
      </w:pPr>
      <w:r>
        <w:rPr>
          <w:bCs/>
          <w:b/>
        </w:rPr>
        <w:t xml:space="preserve">How to use it.</w:t>
      </w:r>
      <w:r>
        <w:t xml:space="preserve"> </w:t>
      </w:r>
      <w:r>
        <w:t xml:space="preserve">At the end of each session, paste your guide’s latest Soul Map and Progress Update into the box below, replacing the old one. Add your reflections to the matching sections as you go, or paste in what your guide writes and edit it into your own words. When you return, bring this document (or just the latest update) to your guide.</w:t>
      </w:r>
    </w:p>
    <w:p>
      <w:pPr>
        <w:pStyle w:val="Heading2"/>
      </w:pPr>
      <w:r>
        <w:t xml:space="preserve">My journey at a glance</w:t>
      </w:r>
    </w:p>
    <w:p>
      <w:pPr>
        <w:pStyle w:val="FirstParagraph"/>
      </w:pPr>
      <w:r>
        <w:rPr>
          <w:bCs/>
          <w:b/>
        </w:rPr>
        <w:t xml:space="preserve">My guide’s name:</w:t>
      </w:r>
      <w:r>
        <w:t xml:space="preserve"> </w:t>
      </w:r>
      <w:r>
        <w:t xml:space="preserve">Mira</w:t>
      </w:r>
    </w:p>
    <w:p>
      <w:pPr>
        <w:pStyle w:val="BodyText"/>
      </w:pPr>
      <w:r>
        <w:rPr>
          <w:bCs/>
          <w:b/>
        </w:rPr>
        <w:t xml:space="preserve">The AI I use:</w:t>
      </w:r>
    </w:p>
    <w:p>
      <w:pPr>
        <w:pStyle w:val="BodyText"/>
      </w:pPr>
      <w:r>
        <w:rPr>
          <w:bCs/>
          <w:b/>
        </w:rPr>
        <w:t xml:space="preserve">Date I began:</w:t>
      </w:r>
    </w:p>
    <w:p>
      <w:pPr>
        <w:pStyle w:val="BodyText"/>
      </w:pPr>
      <w:r>
        <w:rPr>
          <w:bCs/>
          <w:b/>
        </w:rPr>
        <w:t xml:space="preserve">Current day:</w:t>
      </w:r>
    </w:p>
    <w:p>
      <w:pPr>
        <w:pStyle w:val="BodyText"/>
      </w:pPr>
      <w:r>
        <w:rPr>
          <w:bCs/>
          <w:b/>
        </w:rPr>
        <w:t xml:space="preserve">Current module:</w:t>
      </w:r>
    </w:p>
    <w:p>
      <w:pPr>
        <w:pStyle w:val="BodyText"/>
      </w:pPr>
      <w:r>
        <w:rPr>
          <w:bCs/>
          <w:b/>
        </w:rPr>
        <w:t xml:space="preserve">My pace (daily or self-paced):</w:t>
      </w:r>
    </w:p>
    <w:p>
      <w:pPr>
        <w:pStyle w:val="BodyText"/>
      </w:pPr>
      <w:r>
        <w:rPr>
          <w:bCs/>
          <w:b/>
        </w:rPr>
        <w:t xml:space="preserve">Open Sourcery member?</w:t>
      </w:r>
    </w:p>
    <w:p>
      <w:pPr>
        <w:pStyle w:val="BodyText"/>
      </w:pPr>
      <w:r>
        <w:rPr>
          <w:bCs/>
          <w:b/>
        </w:rPr>
        <w:t xml:space="preserve">What I am hoping for:</w:t>
      </w:r>
    </w:p>
    <w:p>
      <w:pPr>
        <w:pStyle w:val="Heading2"/>
      </w:pPr>
      <w:r>
        <w:t xml:space="preserve">Latest Soul Map and Progress Update</w:t>
      </w:r>
    </w:p>
    <w:p>
      <w:pPr>
        <w:pStyle w:val="FirstParagraph"/>
      </w:pPr>
      <w:r>
        <w:rPr>
          <w:iCs/>
          <w:i/>
        </w:rPr>
        <w:t xml:space="preserve">Paste your guide’s most recent update here, replacing the previous one.</w:t>
      </w:r>
    </w:p>
    <w:p>
      <w:pPr>
        <w:pStyle w:val="BodyText"/>
      </w:pPr>
      <w:r>
        <w:t xml:space="preserve">(paste here)</w:t>
      </w:r>
    </w:p>
    <w:p>
      <w:pPr>
        <w:pStyle w:val="Heading2"/>
      </w:pPr>
      <w:r>
        <w:t xml:space="preserve">Running Soul Map Summary</w:t>
      </w:r>
    </w:p>
    <w:p>
      <w:pPr>
        <w:pStyle w:val="FirstParagraph"/>
      </w:pPr>
      <w:r>
        <w:rPr>
          <w:iCs/>
          <w:i/>
        </w:rPr>
        <w:t xml:space="preserve">A living draft, updated at the end of each week. You may revise, correct or reject anything in it.</w:t>
      </w:r>
    </w:p>
    <w:p>
      <w:pPr>
        <w:pStyle w:val="BodyText"/>
      </w:pPr>
      <w:r>
        <w:rPr>
          <w:bCs/>
          <w:b/>
        </w:rPr>
        <w:t xml:space="preserve">What I seem to believe right now</w:t>
      </w:r>
    </w:p>
    <w:p>
      <w:pPr>
        <w:pStyle w:val="BodyText"/>
      </w:pPr>
      <w:r>
        <w:t xml:space="preserve"> </w:t>
      </w:r>
    </w:p>
    <w:p>
      <w:pPr>
        <w:pStyle w:val="BodyText"/>
      </w:pPr>
      <w:r>
        <w:rPr>
          <w:bCs/>
          <w:b/>
        </w:rPr>
        <w:t xml:space="preserve">Values that keep appearing</w:t>
      </w:r>
    </w:p>
    <w:p>
      <w:pPr>
        <w:pStyle w:val="BodyText"/>
      </w:pPr>
      <w:r>
        <w:t xml:space="preserve"> </w:t>
      </w:r>
    </w:p>
    <w:p>
      <w:pPr>
        <w:pStyle w:val="BodyText"/>
      </w:pPr>
      <w:r>
        <w:rPr>
          <w:bCs/>
          <w:b/>
        </w:rPr>
        <w:t xml:space="preserve">Practices or ways of living I’m drawn toward</w:t>
      </w:r>
    </w:p>
    <w:p>
      <w:pPr>
        <w:pStyle w:val="BodyText"/>
      </w:pPr>
      <w:r>
        <w:t xml:space="preserve"> </w:t>
      </w:r>
    </w:p>
    <w:p>
      <w:pPr>
        <w:pStyle w:val="BodyText"/>
      </w:pPr>
      <w:r>
        <w:rPr>
          <w:bCs/>
          <w:b/>
        </w:rPr>
        <w:t xml:space="preserve">Traditions or ideas that have influenced me</w:t>
      </w:r>
    </w:p>
    <w:p>
      <w:pPr>
        <w:pStyle w:val="BodyText"/>
      </w:pPr>
      <w:r>
        <w:t xml:space="preserve"> </w:t>
      </w:r>
    </w:p>
    <w:p>
      <w:pPr>
        <w:pStyle w:val="BodyText"/>
      </w:pPr>
      <w:r>
        <w:rPr>
          <w:bCs/>
          <w:b/>
        </w:rPr>
        <w:t xml:space="preserve">Questions I’m still carrying</w:t>
      </w:r>
    </w:p>
    <w:p>
      <w:pPr>
        <w:pStyle w:val="BodyText"/>
      </w:pPr>
      <w:r>
        <w:t xml:space="preserve"> </w:t>
      </w:r>
    </w:p>
    <w:p>
      <w:pPr>
        <w:pStyle w:val="BodyText"/>
      </w:pPr>
      <w:r>
        <w:rPr>
          <w:bCs/>
          <w:b/>
        </w:rPr>
        <w:t xml:space="preserve">Tensions I’m learning to hold</w:t>
      </w:r>
    </w:p>
    <w:p>
      <w:pPr>
        <w:pStyle w:val="BodyText"/>
      </w:pPr>
      <w:r>
        <w:t xml:space="preserve"> </w:t>
      </w:r>
    </w:p>
    <w:p>
      <w:pPr>
        <w:pStyle w:val="BodyText"/>
      </w:pPr>
      <w:r>
        <w:rPr>
          <w:bCs/>
          <w:b/>
        </w:rPr>
        <w:t xml:space="preserve">Possible next commitments</w:t>
      </w:r>
    </w:p>
    <w:p>
      <w:pPr>
        <w:pStyle w:val="BodyText"/>
      </w:pPr>
      <w:r>
        <w:t xml:space="preserve"> </w:t>
      </w:r>
    </w:p>
    <w:p>
      <w:pPr>
        <w:pStyle w:val="Heading2"/>
      </w:pPr>
      <w:r>
        <w:t xml:space="preserve">My Soul Map, section by section</w:t>
      </w:r>
    </w:p>
    <w:p>
      <w:pPr>
        <w:pStyle w:val="FirstParagraph"/>
      </w:pPr>
      <w:r>
        <w:rPr>
          <w:iCs/>
          <w:i/>
        </w:rPr>
        <w:t xml:space="preserve">Each day of the journey adds to one section below.</w:t>
      </w:r>
    </w:p>
    <w:p>
      <w:pPr>
        <w:pStyle w:val="Heading3"/>
      </w:pPr>
      <w:r>
        <w:t xml:space="preserve">Week 1 — Opening Foundation</w:t>
      </w:r>
    </w:p>
    <w:p>
      <w:pPr>
        <w:pStyle w:val="FirstParagraph"/>
      </w:pPr>
      <w:r>
        <w:rPr>
          <w:bCs/>
          <w:b/>
        </w:rPr>
        <w:t xml:space="preserve">My Seeker’s Statement</w:t>
      </w:r>
      <w:r>
        <w:t xml:space="preserve"> </w:t>
      </w:r>
      <w:r>
        <w:t xml:space="preserve">(Day 1)</w:t>
      </w:r>
    </w:p>
    <w:p>
      <w:pPr>
        <w:pStyle w:val="BodyText"/>
      </w:pPr>
      <w:r>
        <w:t xml:space="preserve"> </w:t>
      </w:r>
    </w:p>
    <w:p>
      <w:pPr>
        <w:pStyle w:val="BodyText"/>
      </w:pPr>
      <w:r>
        <w:rPr>
          <w:bCs/>
          <w:b/>
        </w:rPr>
        <w:t xml:space="preserve">My Living Questions</w:t>
      </w:r>
      <w:r>
        <w:t xml:space="preserve"> </w:t>
      </w:r>
      <w:r>
        <w:t xml:space="preserve">(Day 2)</w:t>
      </w:r>
    </w:p>
    <w:p>
      <w:pPr>
        <w:pStyle w:val="BodyText"/>
      </w:pPr>
      <w:r>
        <w:t xml:space="preserve"> </w:t>
      </w:r>
    </w:p>
    <w:p>
      <w:pPr>
        <w:pStyle w:val="BodyText"/>
      </w:pPr>
      <w:r>
        <w:rPr>
          <w:bCs/>
          <w:b/>
        </w:rPr>
        <w:t xml:space="preserve">My Inherited Worldview</w:t>
      </w:r>
      <w:r>
        <w:t xml:space="preserve"> </w:t>
      </w:r>
      <w:r>
        <w:t xml:space="preserve">(Day 3)</w:t>
      </w:r>
    </w:p>
    <w:p>
      <w:pPr>
        <w:pStyle w:val="BodyText"/>
      </w:pPr>
      <w:r>
        <w:t xml:space="preserve"> </w:t>
      </w:r>
    </w:p>
    <w:p>
      <w:pPr>
        <w:pStyle w:val="BodyText"/>
      </w:pPr>
      <w:r>
        <w:rPr>
          <w:bCs/>
          <w:b/>
        </w:rPr>
        <w:t xml:space="preserve">What My Life Reveals</w:t>
      </w:r>
      <w:r>
        <w:t xml:space="preserve"> </w:t>
      </w:r>
      <w:r>
        <w:t xml:space="preserve">(Day 4)</w:t>
      </w:r>
    </w:p>
    <w:p>
      <w:pPr>
        <w:pStyle w:val="BodyText"/>
      </w:pPr>
      <w:r>
        <w:t xml:space="preserve"> </w:t>
      </w:r>
    </w:p>
    <w:p>
      <w:pPr>
        <w:pStyle w:val="BodyText"/>
      </w:pPr>
      <w:r>
        <w:rPr>
          <w:bCs/>
          <w:b/>
        </w:rPr>
        <w:t xml:space="preserve">What I Trust</w:t>
      </w:r>
      <w:r>
        <w:t xml:space="preserve"> </w:t>
      </w:r>
      <w:r>
        <w:t xml:space="preserve">(Day 5)</w:t>
      </w:r>
    </w:p>
    <w:p>
      <w:pPr>
        <w:pStyle w:val="BodyText"/>
      </w:pPr>
      <w:r>
        <w:t xml:space="preserve"> </w:t>
      </w:r>
    </w:p>
    <w:p>
      <w:pPr>
        <w:pStyle w:val="BodyText"/>
      </w:pPr>
      <w:r>
        <w:rPr>
          <w:bCs/>
          <w:b/>
        </w:rPr>
        <w:t xml:space="preserve">Practices That Sustain Me</w:t>
      </w:r>
      <w:r>
        <w:t xml:space="preserve"> </w:t>
      </w:r>
      <w:r>
        <w:t xml:space="preserve">(Day 6)</w:t>
      </w:r>
    </w:p>
    <w:p>
      <w:pPr>
        <w:pStyle w:val="BodyText"/>
      </w:pPr>
      <w:r>
        <w:t xml:space="preserve"> </w:t>
      </w:r>
    </w:p>
    <w:p>
      <w:pPr>
        <w:pStyle w:val="BodyText"/>
      </w:pPr>
      <w:r>
        <w:rPr>
          <w:bCs/>
          <w:b/>
        </w:rPr>
        <w:t xml:space="preserve">My First Soul Map Review</w:t>
      </w:r>
      <w:r>
        <w:t xml:space="preserve"> </w:t>
      </w:r>
      <w:r>
        <w:t xml:space="preserve">(Day 7)</w:t>
      </w:r>
    </w:p>
    <w:p>
      <w:pPr>
        <w:pStyle w:val="BodyText"/>
      </w:pPr>
      <w:r>
        <w:t xml:space="preserve"> </w:t>
      </w:r>
    </w:p>
    <w:p>
      <w:pPr>
        <w:pStyle w:val="Heading3"/>
      </w:pPr>
      <w:r>
        <w:t xml:space="preserve">Week 2 — Earth, Ancestors, and Sacred Story</w:t>
      </w:r>
    </w:p>
    <w:p>
      <w:pPr>
        <w:pStyle w:val="FirstParagraph"/>
      </w:pPr>
      <w:r>
        <w:rPr>
          <w:bCs/>
          <w:b/>
        </w:rPr>
        <w:t xml:space="preserve">Places and Relationships That Shaped Me</w:t>
      </w:r>
      <w:r>
        <w:t xml:space="preserve"> </w:t>
      </w:r>
      <w:r>
        <w:t xml:space="preserve">(Day 8)</w:t>
      </w:r>
    </w:p>
    <w:p>
      <w:pPr>
        <w:pStyle w:val="BodyText"/>
      </w:pPr>
      <w:r>
        <w:t xml:space="preserve"> </w:t>
      </w:r>
    </w:p>
    <w:p>
      <w:pPr>
        <w:pStyle w:val="BodyText"/>
      </w:pPr>
      <w:r>
        <w:rPr>
          <w:bCs/>
          <w:b/>
        </w:rPr>
        <w:t xml:space="preserve">Stories That Shape Me</w:t>
      </w:r>
      <w:r>
        <w:t xml:space="preserve"> </w:t>
      </w:r>
      <w:r>
        <w:t xml:space="preserve">(Day 9)</w:t>
      </w:r>
    </w:p>
    <w:p>
      <w:pPr>
        <w:pStyle w:val="BodyText"/>
      </w:pPr>
      <w:r>
        <w:t xml:space="preserve"> </w:t>
      </w:r>
    </w:p>
    <w:p>
      <w:pPr>
        <w:pStyle w:val="BodyText"/>
      </w:pPr>
      <w:r>
        <w:rPr>
          <w:bCs/>
          <w:b/>
        </w:rPr>
        <w:t xml:space="preserve">Responsibilities and Reciprocity</w:t>
      </w:r>
      <w:r>
        <w:t xml:space="preserve"> </w:t>
      </w:r>
      <w:r>
        <w:t xml:space="preserve">(Day 10)</w:t>
      </w:r>
    </w:p>
    <w:p>
      <w:pPr>
        <w:pStyle w:val="BodyText"/>
      </w:pPr>
      <w:r>
        <w:t xml:space="preserve"> </w:t>
      </w:r>
    </w:p>
    <w:p>
      <w:pPr>
        <w:pStyle w:val="BodyText"/>
      </w:pPr>
      <w:r>
        <w:rPr>
          <w:bCs/>
          <w:b/>
        </w:rPr>
        <w:t xml:space="preserve">Practices of Remembering</w:t>
      </w:r>
      <w:r>
        <w:t xml:space="preserve"> </w:t>
      </w:r>
      <w:r>
        <w:t xml:space="preserve">(Day 11)</w:t>
      </w:r>
    </w:p>
    <w:p>
      <w:pPr>
        <w:pStyle w:val="BodyText"/>
      </w:pPr>
      <w:r>
        <w:t xml:space="preserve"> </w:t>
      </w:r>
    </w:p>
    <w:p>
      <w:pPr>
        <w:pStyle w:val="BodyText"/>
      </w:pPr>
      <w:r>
        <w:rPr>
          <w:bCs/>
          <w:b/>
        </w:rPr>
        <w:t xml:space="preserve">My Relationship with the Living World</w:t>
      </w:r>
      <w:r>
        <w:t xml:space="preserve"> </w:t>
      </w:r>
      <w:r>
        <w:t xml:space="preserve">(Day 12)</w:t>
      </w:r>
    </w:p>
    <w:p>
      <w:pPr>
        <w:pStyle w:val="BodyText"/>
      </w:pPr>
      <w:r>
        <w:t xml:space="preserve"> </w:t>
      </w:r>
    </w:p>
    <w:p>
      <w:pPr>
        <w:pStyle w:val="BodyText"/>
      </w:pPr>
      <w:r>
        <w:rPr>
          <w:bCs/>
          <w:b/>
        </w:rPr>
        <w:t xml:space="preserve">Balance and Healing</w:t>
      </w:r>
      <w:r>
        <w:t xml:space="preserve"> </w:t>
      </w:r>
      <w:r>
        <w:t xml:space="preserve">(Day 13)</w:t>
      </w:r>
    </w:p>
    <w:p>
      <w:pPr>
        <w:pStyle w:val="BodyText"/>
      </w:pPr>
      <w:r>
        <w:t xml:space="preserve"> </w:t>
      </w:r>
    </w:p>
    <w:p>
      <w:pPr>
        <w:pStyle w:val="BodyText"/>
      </w:pPr>
      <w:r>
        <w:rPr>
          <w:bCs/>
          <w:b/>
        </w:rPr>
        <w:t xml:space="preserve">Week 2 Wisdom Review</w:t>
      </w:r>
      <w:r>
        <w:t xml:space="preserve"> </w:t>
      </w:r>
      <w:r>
        <w:t xml:space="preserve">(Day 14)</w:t>
      </w:r>
    </w:p>
    <w:p>
      <w:pPr>
        <w:pStyle w:val="BodyText"/>
      </w:pPr>
      <w:r>
        <w:t xml:space="preserve"> </w:t>
      </w:r>
    </w:p>
    <w:p>
      <w:pPr>
        <w:pStyle w:val="Heading3"/>
      </w:pPr>
      <w:r>
        <w:t xml:space="preserve">Week 3 — Hindu Traditions: Self, Cosmos, and Liberation</w:t>
      </w:r>
    </w:p>
    <w:p>
      <w:pPr>
        <w:pStyle w:val="FirstParagraph"/>
      </w:pPr>
      <w:r>
        <w:rPr>
          <w:bCs/>
          <w:b/>
        </w:rPr>
        <w:t xml:space="preserve">My View of the Self</w:t>
      </w:r>
      <w:r>
        <w:t xml:space="preserve"> </w:t>
      </w:r>
      <w:r>
        <w:t xml:space="preserve">(Day 15)</w:t>
      </w:r>
    </w:p>
    <w:p>
      <w:pPr>
        <w:pStyle w:val="BodyText"/>
      </w:pPr>
      <w:r>
        <w:t xml:space="preserve"> </w:t>
      </w:r>
    </w:p>
    <w:p>
      <w:pPr>
        <w:pStyle w:val="BodyText"/>
      </w:pPr>
      <w:r>
        <w:rPr>
          <w:bCs/>
          <w:b/>
        </w:rPr>
        <w:t xml:space="preserve">My View of Ultimate Reality</w:t>
      </w:r>
      <w:r>
        <w:t xml:space="preserve"> </w:t>
      </w:r>
      <w:r>
        <w:t xml:space="preserve">(Day 16)</w:t>
      </w:r>
    </w:p>
    <w:p>
      <w:pPr>
        <w:pStyle w:val="BodyText"/>
      </w:pPr>
      <w:r>
        <w:t xml:space="preserve"> </w:t>
      </w:r>
    </w:p>
    <w:p>
      <w:pPr>
        <w:pStyle w:val="BodyText"/>
      </w:pPr>
      <w:r>
        <w:rPr>
          <w:bCs/>
          <w:b/>
        </w:rPr>
        <w:t xml:space="preserve">Actions That Shape Me</w:t>
      </w:r>
      <w:r>
        <w:t xml:space="preserve"> </w:t>
      </w:r>
      <w:r>
        <w:t xml:space="preserve">(Day 17)</w:t>
      </w:r>
    </w:p>
    <w:p>
      <w:pPr>
        <w:pStyle w:val="BodyText"/>
      </w:pPr>
      <w:r>
        <w:t xml:space="preserve"> </w:t>
      </w:r>
    </w:p>
    <w:p>
      <w:pPr>
        <w:pStyle w:val="BodyText"/>
      </w:pPr>
      <w:r>
        <w:rPr>
          <w:bCs/>
          <w:b/>
        </w:rPr>
        <w:t xml:space="preserve">What Is Mine to Do</w:t>
      </w:r>
      <w:r>
        <w:t xml:space="preserve"> </w:t>
      </w:r>
      <w:r>
        <w:t xml:space="preserve">(Day 18)</w:t>
      </w:r>
    </w:p>
    <w:p>
      <w:pPr>
        <w:pStyle w:val="BodyText"/>
      </w:pPr>
      <w:r>
        <w:t xml:space="preserve"> </w:t>
      </w:r>
    </w:p>
    <w:p>
      <w:pPr>
        <w:pStyle w:val="BodyText"/>
      </w:pPr>
      <w:r>
        <w:rPr>
          <w:bCs/>
          <w:b/>
        </w:rPr>
        <w:t xml:space="preserve">Paths That Could Transform Me</w:t>
      </w:r>
      <w:r>
        <w:t xml:space="preserve"> </w:t>
      </w:r>
      <w:r>
        <w:t xml:space="preserve">(Day 19)</w:t>
      </w:r>
    </w:p>
    <w:p>
      <w:pPr>
        <w:pStyle w:val="BodyText"/>
      </w:pPr>
      <w:r>
        <w:t xml:space="preserve"> </w:t>
      </w:r>
    </w:p>
    <w:p>
      <w:pPr>
        <w:pStyle w:val="BodyText"/>
      </w:pPr>
      <w:r>
        <w:rPr>
          <w:bCs/>
          <w:b/>
        </w:rPr>
        <w:t xml:space="preserve">The Freedom I Seek</w:t>
      </w:r>
      <w:r>
        <w:t xml:space="preserve"> </w:t>
      </w:r>
      <w:r>
        <w:t xml:space="preserve">(Day 20)</w:t>
      </w:r>
    </w:p>
    <w:p>
      <w:pPr>
        <w:pStyle w:val="BodyText"/>
      </w:pPr>
      <w:r>
        <w:t xml:space="preserve"> </w:t>
      </w:r>
    </w:p>
    <w:p>
      <w:pPr>
        <w:pStyle w:val="BodyText"/>
      </w:pPr>
      <w:r>
        <w:rPr>
          <w:bCs/>
          <w:b/>
        </w:rPr>
        <w:t xml:space="preserve">Week 3 Wisdom Review</w:t>
      </w:r>
      <w:r>
        <w:t xml:space="preserve"> </w:t>
      </w:r>
      <w:r>
        <w:t xml:space="preserve">(Day 21)</w:t>
      </w:r>
    </w:p>
    <w:p>
      <w:pPr>
        <w:pStyle w:val="BodyText"/>
      </w:pPr>
      <w:r>
        <w:t xml:space="preserve"> </w:t>
      </w:r>
    </w:p>
    <w:p>
      <w:pPr>
        <w:pStyle w:val="Heading3"/>
      </w:pPr>
      <w:r>
        <w:t xml:space="preserve">Week 4 — Buddhism: Suffering, Awakening, and Compassion</w:t>
      </w:r>
    </w:p>
    <w:p>
      <w:pPr>
        <w:pStyle w:val="FirstParagraph"/>
      </w:pPr>
      <w:r>
        <w:rPr>
          <w:bCs/>
          <w:b/>
        </w:rPr>
        <w:t xml:space="preserve">My Understanding of Suffering</w:t>
      </w:r>
      <w:r>
        <w:t xml:space="preserve"> </w:t>
      </w:r>
      <w:r>
        <w:t xml:space="preserve">(Day 22)</w:t>
      </w:r>
    </w:p>
    <w:p>
      <w:pPr>
        <w:pStyle w:val="BodyText"/>
      </w:pPr>
      <w:r>
        <w:t xml:space="preserve"> </w:t>
      </w:r>
    </w:p>
    <w:p>
      <w:pPr>
        <w:pStyle w:val="BodyText"/>
      </w:pPr>
      <w:r>
        <w:rPr>
          <w:bCs/>
          <w:b/>
        </w:rPr>
        <w:t xml:space="preserve">What I Am Learning from Change</w:t>
      </w:r>
      <w:r>
        <w:t xml:space="preserve"> </w:t>
      </w:r>
      <w:r>
        <w:t xml:space="preserve">(Day 23)</w:t>
      </w:r>
    </w:p>
    <w:p>
      <w:pPr>
        <w:pStyle w:val="BodyText"/>
      </w:pPr>
      <w:r>
        <w:t xml:space="preserve"> </w:t>
      </w:r>
    </w:p>
    <w:p>
      <w:pPr>
        <w:pStyle w:val="BodyText"/>
      </w:pPr>
      <w:r>
        <w:rPr>
          <w:bCs/>
          <w:b/>
        </w:rPr>
        <w:t xml:space="preserve">My Changing Self</w:t>
      </w:r>
      <w:r>
        <w:t xml:space="preserve"> </w:t>
      </w:r>
      <w:r>
        <w:t xml:space="preserve">(Day 24)</w:t>
      </w:r>
    </w:p>
    <w:p>
      <w:pPr>
        <w:pStyle w:val="BodyText"/>
      </w:pPr>
      <w:r>
        <w:t xml:space="preserve"> </w:t>
      </w:r>
    </w:p>
    <w:p>
      <w:pPr>
        <w:pStyle w:val="BodyText"/>
      </w:pPr>
      <w:r>
        <w:rPr>
          <w:bCs/>
          <w:b/>
        </w:rPr>
        <w:t xml:space="preserve">What I Am Learning About Clinging</w:t>
      </w:r>
      <w:r>
        <w:t xml:space="preserve"> </w:t>
      </w:r>
      <w:r>
        <w:t xml:space="preserve">(Day 25)</w:t>
      </w:r>
    </w:p>
    <w:p>
      <w:pPr>
        <w:pStyle w:val="BodyText"/>
      </w:pPr>
      <w:r>
        <w:t xml:space="preserve"> </w:t>
      </w:r>
    </w:p>
    <w:p>
      <w:pPr>
        <w:pStyle w:val="BodyText"/>
      </w:pPr>
      <w:r>
        <w:rPr>
          <w:bCs/>
          <w:b/>
        </w:rPr>
        <w:t xml:space="preserve">Practices That Loosen Suffering</w:t>
      </w:r>
      <w:r>
        <w:t xml:space="preserve"> </w:t>
      </w:r>
      <w:r>
        <w:t xml:space="preserve">(Day 26)</w:t>
      </w:r>
    </w:p>
    <w:p>
      <w:pPr>
        <w:pStyle w:val="BodyText"/>
      </w:pPr>
      <w:r>
        <w:t xml:space="preserve"> </w:t>
      </w:r>
    </w:p>
    <w:p>
      <w:pPr>
        <w:pStyle w:val="BodyText"/>
      </w:pPr>
      <w:r>
        <w:rPr>
          <w:bCs/>
          <w:b/>
        </w:rPr>
        <w:t xml:space="preserve">Compassion in Practice</w:t>
      </w:r>
      <w:r>
        <w:t xml:space="preserve"> </w:t>
      </w:r>
      <w:r>
        <w:t xml:space="preserve">(Day 27)</w:t>
      </w:r>
    </w:p>
    <w:p>
      <w:pPr>
        <w:pStyle w:val="BodyText"/>
      </w:pPr>
      <w:r>
        <w:t xml:space="preserve"> </w:t>
      </w:r>
    </w:p>
    <w:p>
      <w:pPr>
        <w:pStyle w:val="BodyText"/>
      </w:pPr>
      <w:r>
        <w:rPr>
          <w:bCs/>
          <w:b/>
        </w:rPr>
        <w:t xml:space="preserve">Week 4 Wisdom Review</w:t>
      </w:r>
      <w:r>
        <w:t xml:space="preserve"> </w:t>
      </w:r>
      <w:r>
        <w:t xml:space="preserve">(Day 28)</w:t>
      </w:r>
    </w:p>
    <w:p>
      <w:pPr>
        <w:pStyle w:val="BodyText"/>
      </w:pPr>
      <w:r>
        <w:t xml:space="preserve"> </w:t>
      </w:r>
    </w:p>
    <w:p>
      <w:pPr>
        <w:pStyle w:val="Heading3"/>
      </w:pPr>
      <w:r>
        <w:t xml:space="preserve">Week 5 — Daoism and Confucianism: Harmony, Flow, and Right Relationship</w:t>
      </w:r>
    </w:p>
    <w:p>
      <w:pPr>
        <w:pStyle w:val="FirstParagraph"/>
      </w:pPr>
      <w:r>
        <w:rPr>
          <w:bCs/>
          <w:b/>
        </w:rPr>
        <w:t xml:space="preserve">Where I Need More Flow</w:t>
      </w:r>
      <w:r>
        <w:t xml:space="preserve"> </w:t>
      </w:r>
      <w:r>
        <w:t xml:space="preserve">(Day 29)</w:t>
      </w:r>
    </w:p>
    <w:p>
      <w:pPr>
        <w:pStyle w:val="BodyText"/>
      </w:pPr>
      <w:r>
        <w:t xml:space="preserve"> </w:t>
      </w:r>
    </w:p>
    <w:p>
      <w:pPr>
        <w:pStyle w:val="BodyText"/>
      </w:pPr>
      <w:r>
        <w:rPr>
          <w:bCs/>
          <w:b/>
        </w:rPr>
        <w:t xml:space="preserve">Practicing Non-Forcing</w:t>
      </w:r>
      <w:r>
        <w:t xml:space="preserve"> </w:t>
      </w:r>
      <w:r>
        <w:t xml:space="preserve">(Day 30)</w:t>
      </w:r>
    </w:p>
    <w:p>
      <w:pPr>
        <w:pStyle w:val="BodyText"/>
      </w:pPr>
      <w:r>
        <w:t xml:space="preserve"> </w:t>
      </w:r>
    </w:p>
    <w:p>
      <w:pPr>
        <w:pStyle w:val="BodyText"/>
      </w:pPr>
      <w:r>
        <w:rPr>
          <w:bCs/>
          <w:b/>
        </w:rPr>
        <w:t xml:space="preserve">Becoming More Like Water</w:t>
      </w:r>
      <w:r>
        <w:t xml:space="preserve"> </w:t>
      </w:r>
      <w:r>
        <w:t xml:space="preserve">(Day 31)</w:t>
      </w:r>
    </w:p>
    <w:p>
      <w:pPr>
        <w:pStyle w:val="BodyText"/>
      </w:pPr>
      <w:r>
        <w:t xml:space="preserve"> </w:t>
      </w:r>
    </w:p>
    <w:p>
      <w:pPr>
        <w:pStyle w:val="BodyText"/>
      </w:pPr>
      <w:r>
        <w:rPr>
          <w:bCs/>
          <w:b/>
        </w:rPr>
        <w:t xml:space="preserve">The Person I Am Becoming</w:t>
      </w:r>
      <w:r>
        <w:t xml:space="preserve"> </w:t>
      </w:r>
      <w:r>
        <w:t xml:space="preserve">(Day 32)</w:t>
      </w:r>
    </w:p>
    <w:p>
      <w:pPr>
        <w:pStyle w:val="BodyText"/>
      </w:pPr>
      <w:r>
        <w:t xml:space="preserve"> </w:t>
      </w:r>
    </w:p>
    <w:p>
      <w:pPr>
        <w:pStyle w:val="BodyText"/>
      </w:pPr>
      <w:r>
        <w:rPr>
          <w:bCs/>
          <w:b/>
        </w:rPr>
        <w:t xml:space="preserve">Rituals and Relationships That Form Me</w:t>
      </w:r>
      <w:r>
        <w:t xml:space="preserve"> </w:t>
      </w:r>
      <w:r>
        <w:t xml:space="preserve">(Day 33)</w:t>
      </w:r>
    </w:p>
    <w:p>
      <w:pPr>
        <w:pStyle w:val="BodyText"/>
      </w:pPr>
      <w:r>
        <w:t xml:space="preserve"> </w:t>
      </w:r>
    </w:p>
    <w:p>
      <w:pPr>
        <w:pStyle w:val="BodyText"/>
      </w:pPr>
      <w:r>
        <w:rPr>
          <w:bCs/>
          <w:b/>
        </w:rPr>
        <w:t xml:space="preserve">Relationships and Social Harmony</w:t>
      </w:r>
      <w:r>
        <w:t xml:space="preserve"> </w:t>
      </w:r>
      <w:r>
        <w:t xml:space="preserve">(Day 34)</w:t>
      </w:r>
    </w:p>
    <w:p>
      <w:pPr>
        <w:pStyle w:val="BodyText"/>
      </w:pPr>
      <w:r>
        <w:t xml:space="preserve"> </w:t>
      </w:r>
    </w:p>
    <w:p>
      <w:pPr>
        <w:pStyle w:val="BodyText"/>
      </w:pPr>
      <w:r>
        <w:rPr>
          <w:bCs/>
          <w:b/>
        </w:rPr>
        <w:t xml:space="preserve">Week 5 Wisdom Review</w:t>
      </w:r>
      <w:r>
        <w:t xml:space="preserve"> </w:t>
      </w:r>
      <w:r>
        <w:t xml:space="preserve">(Day 35)</w:t>
      </w:r>
    </w:p>
    <w:p>
      <w:pPr>
        <w:pStyle w:val="BodyText"/>
      </w:pPr>
      <w:r>
        <w:t xml:space="preserve"> </w:t>
      </w:r>
    </w:p>
    <w:p>
      <w:pPr>
        <w:pStyle w:val="Heading3"/>
      </w:pPr>
      <w:r>
        <w:t xml:space="preserve">Week 6 — Judaism: Covenant, Memory, and Sacred Obligation</w:t>
      </w:r>
    </w:p>
    <w:p>
      <w:pPr>
        <w:pStyle w:val="FirstParagraph"/>
      </w:pPr>
      <w:r>
        <w:rPr>
          <w:bCs/>
          <w:b/>
        </w:rPr>
        <w:t xml:space="preserve">Sacred Commitments and Responsibilities</w:t>
      </w:r>
      <w:r>
        <w:t xml:space="preserve"> </w:t>
      </w:r>
      <w:r>
        <w:t xml:space="preserve">(Day 36)</w:t>
      </w:r>
    </w:p>
    <w:p>
      <w:pPr>
        <w:pStyle w:val="BodyText"/>
      </w:pPr>
      <w:r>
        <w:t xml:space="preserve"> </w:t>
      </w:r>
    </w:p>
    <w:p>
      <w:pPr>
        <w:pStyle w:val="BodyText"/>
      </w:pPr>
      <w:r>
        <w:rPr>
          <w:bCs/>
          <w:b/>
        </w:rPr>
        <w:t xml:space="preserve">Memories That Call Me to Responsibility</w:t>
      </w:r>
      <w:r>
        <w:t xml:space="preserve"> </w:t>
      </w:r>
      <w:r>
        <w:t xml:space="preserve">(Day 37)</w:t>
      </w:r>
    </w:p>
    <w:p>
      <w:pPr>
        <w:pStyle w:val="BodyText"/>
      </w:pPr>
      <w:r>
        <w:t xml:space="preserve"> </w:t>
      </w:r>
    </w:p>
    <w:p>
      <w:pPr>
        <w:pStyle w:val="BodyText"/>
      </w:pPr>
      <w:r>
        <w:rPr>
          <w:bCs/>
          <w:b/>
        </w:rPr>
        <w:t xml:space="preserve">Practices That Make Life Sacred</w:t>
      </w:r>
      <w:r>
        <w:t xml:space="preserve"> </w:t>
      </w:r>
      <w:r>
        <w:t xml:space="preserve">(Day 38)</w:t>
      </w:r>
    </w:p>
    <w:p>
      <w:pPr>
        <w:pStyle w:val="BodyText"/>
      </w:pPr>
      <w:r>
        <w:t xml:space="preserve"> </w:t>
      </w:r>
    </w:p>
    <w:p>
      <w:pPr>
        <w:pStyle w:val="BodyText"/>
      </w:pPr>
      <w:r>
        <w:rPr>
          <w:bCs/>
          <w:b/>
        </w:rPr>
        <w:t xml:space="preserve">Sacred Time and Rest</w:t>
      </w:r>
      <w:r>
        <w:t xml:space="preserve"> </w:t>
      </w:r>
      <w:r>
        <w:t xml:space="preserve">(Day 39)</w:t>
      </w:r>
    </w:p>
    <w:p>
      <w:pPr>
        <w:pStyle w:val="BodyText"/>
      </w:pPr>
      <w:r>
        <w:t xml:space="preserve"> </w:t>
      </w:r>
    </w:p>
    <w:p>
      <w:pPr>
        <w:pStyle w:val="BodyText"/>
      </w:pPr>
      <w:r>
        <w:rPr>
          <w:bCs/>
          <w:b/>
        </w:rPr>
        <w:t xml:space="preserve">Justice, Mercy, and Moral Courage</w:t>
      </w:r>
      <w:r>
        <w:t xml:space="preserve"> </w:t>
      </w:r>
      <w:r>
        <w:t xml:space="preserve">(Day 40)</w:t>
      </w:r>
    </w:p>
    <w:p>
      <w:pPr>
        <w:pStyle w:val="BodyText"/>
      </w:pPr>
      <w:r>
        <w:t xml:space="preserve"> </w:t>
      </w:r>
    </w:p>
    <w:p>
      <w:pPr>
        <w:pStyle w:val="BodyText"/>
      </w:pPr>
      <w:r>
        <w:rPr>
          <w:bCs/>
          <w:b/>
        </w:rPr>
        <w:t xml:space="preserve">Questions I Am Still Wrestling With</w:t>
      </w:r>
      <w:r>
        <w:t xml:space="preserve"> </w:t>
      </w:r>
      <w:r>
        <w:t xml:space="preserve">(Day 41)</w:t>
      </w:r>
    </w:p>
    <w:p>
      <w:pPr>
        <w:pStyle w:val="BodyText"/>
      </w:pPr>
      <w:r>
        <w:t xml:space="preserve"> </w:t>
      </w:r>
    </w:p>
    <w:p>
      <w:pPr>
        <w:pStyle w:val="BodyText"/>
      </w:pPr>
      <w:r>
        <w:rPr>
          <w:bCs/>
          <w:b/>
        </w:rPr>
        <w:t xml:space="preserve">Week 6 Wisdom Review</w:t>
      </w:r>
      <w:r>
        <w:t xml:space="preserve"> </w:t>
      </w:r>
      <w:r>
        <w:t xml:space="preserve">(Day 42)</w:t>
      </w:r>
    </w:p>
    <w:p>
      <w:pPr>
        <w:pStyle w:val="BodyText"/>
      </w:pPr>
      <w:r>
        <w:t xml:space="preserve"> </w:t>
      </w:r>
    </w:p>
    <w:p>
      <w:pPr>
        <w:pStyle w:val="Heading3"/>
      </w:pPr>
      <w:r>
        <w:t xml:space="preserve">Week 7 — Christianity: Love, Grace, and Transformation</w:t>
      </w:r>
    </w:p>
    <w:p>
      <w:pPr>
        <w:pStyle w:val="FirstParagraph"/>
      </w:pPr>
      <w:r>
        <w:rPr>
          <w:bCs/>
          <w:b/>
        </w:rPr>
        <w:t xml:space="preserve">The Good News I Long For</w:t>
      </w:r>
      <w:r>
        <w:t xml:space="preserve"> </w:t>
      </w:r>
      <w:r>
        <w:t xml:space="preserve">(Day 43)</w:t>
      </w:r>
    </w:p>
    <w:p>
      <w:pPr>
        <w:pStyle w:val="BodyText"/>
      </w:pPr>
      <w:r>
        <w:t xml:space="preserve"> </w:t>
      </w:r>
    </w:p>
    <w:p>
      <w:pPr>
        <w:pStyle w:val="BodyText"/>
      </w:pPr>
      <w:r>
        <w:rPr>
          <w:bCs/>
          <w:b/>
        </w:rPr>
        <w:t xml:space="preserve">Love in Practice</w:t>
      </w:r>
      <w:r>
        <w:t xml:space="preserve"> </w:t>
      </w:r>
      <w:r>
        <w:t xml:space="preserve">(Day 44)</w:t>
      </w:r>
    </w:p>
    <w:p>
      <w:pPr>
        <w:pStyle w:val="BodyText"/>
      </w:pPr>
      <w:r>
        <w:t xml:space="preserve"> </w:t>
      </w:r>
    </w:p>
    <w:p>
      <w:pPr>
        <w:pStyle w:val="BodyText"/>
      </w:pPr>
      <w:r>
        <w:rPr>
          <w:bCs/>
          <w:b/>
        </w:rPr>
        <w:t xml:space="preserve">Grace, Forgiveness, and Repair</w:t>
      </w:r>
      <w:r>
        <w:t xml:space="preserve"> </w:t>
      </w:r>
      <w:r>
        <w:t xml:space="preserve">(Day 45)</w:t>
      </w:r>
    </w:p>
    <w:p>
      <w:pPr>
        <w:pStyle w:val="BodyText"/>
      </w:pPr>
      <w:r>
        <w:t xml:space="preserve"> </w:t>
      </w:r>
    </w:p>
    <w:p>
      <w:pPr>
        <w:pStyle w:val="BodyText"/>
      </w:pPr>
      <w:r>
        <w:rPr>
          <w:bCs/>
          <w:b/>
        </w:rPr>
        <w:t xml:space="preserve">Suffering, Hope, and New Life</w:t>
      </w:r>
      <w:r>
        <w:t xml:space="preserve"> </w:t>
      </w:r>
      <w:r>
        <w:t xml:space="preserve">(Day 46)</w:t>
      </w:r>
    </w:p>
    <w:p>
      <w:pPr>
        <w:pStyle w:val="BodyText"/>
      </w:pPr>
      <w:r>
        <w:t xml:space="preserve"> </w:t>
      </w:r>
    </w:p>
    <w:p>
      <w:pPr>
        <w:pStyle w:val="BodyText"/>
      </w:pPr>
      <w:r>
        <w:rPr>
          <w:bCs/>
          <w:b/>
        </w:rPr>
        <w:t xml:space="preserve">Inner Transformation</w:t>
      </w:r>
      <w:r>
        <w:t xml:space="preserve"> </w:t>
      </w:r>
      <w:r>
        <w:t xml:space="preserve">(Day 47)</w:t>
      </w:r>
    </w:p>
    <w:p>
      <w:pPr>
        <w:pStyle w:val="BodyText"/>
      </w:pPr>
      <w:r>
        <w:t xml:space="preserve"> </w:t>
      </w:r>
    </w:p>
    <w:p>
      <w:pPr>
        <w:pStyle w:val="BodyText"/>
      </w:pPr>
      <w:r>
        <w:rPr>
          <w:bCs/>
          <w:b/>
        </w:rPr>
        <w:t xml:space="preserve">Community and Service</w:t>
      </w:r>
      <w:r>
        <w:t xml:space="preserve"> </w:t>
      </w:r>
      <w:r>
        <w:t xml:space="preserve">(Day 48)</w:t>
      </w:r>
    </w:p>
    <w:p>
      <w:pPr>
        <w:pStyle w:val="BodyText"/>
      </w:pPr>
      <w:r>
        <w:t xml:space="preserve"> </w:t>
      </w:r>
    </w:p>
    <w:p>
      <w:pPr>
        <w:pStyle w:val="BodyText"/>
      </w:pPr>
      <w:r>
        <w:rPr>
          <w:bCs/>
          <w:b/>
        </w:rPr>
        <w:t xml:space="preserve">Week 7 Wisdom Review</w:t>
      </w:r>
      <w:r>
        <w:t xml:space="preserve"> </w:t>
      </w:r>
      <w:r>
        <w:t xml:space="preserve">(Day 49)</w:t>
      </w:r>
    </w:p>
    <w:p>
      <w:pPr>
        <w:pStyle w:val="BodyText"/>
      </w:pPr>
      <w:r>
        <w:t xml:space="preserve"> </w:t>
      </w:r>
    </w:p>
    <w:p>
      <w:pPr>
        <w:pStyle w:val="Heading3"/>
      </w:pPr>
      <w:r>
        <w:t xml:space="preserve">Week 8 — Islam: Surrender, Discipline, and Unity</w:t>
      </w:r>
    </w:p>
    <w:p>
      <w:pPr>
        <w:pStyle w:val="FirstParagraph"/>
      </w:pPr>
      <w:r>
        <w:rPr>
          <w:bCs/>
          <w:b/>
        </w:rPr>
        <w:t xml:space="preserve">What Is Ultimate in My Life</w:t>
      </w:r>
      <w:r>
        <w:t xml:space="preserve"> </w:t>
      </w:r>
      <w:r>
        <w:t xml:space="preserve">(Day 50)</w:t>
      </w:r>
    </w:p>
    <w:p>
      <w:pPr>
        <w:pStyle w:val="BodyText"/>
      </w:pPr>
      <w:r>
        <w:t xml:space="preserve"> </w:t>
      </w:r>
    </w:p>
    <w:p>
      <w:pPr>
        <w:pStyle w:val="BodyText"/>
      </w:pPr>
      <w:r>
        <w:rPr>
          <w:bCs/>
          <w:b/>
        </w:rPr>
        <w:t xml:space="preserve">Practices of Remembrance</w:t>
      </w:r>
      <w:r>
        <w:t xml:space="preserve"> </w:t>
      </w:r>
      <w:r>
        <w:t xml:space="preserve">(Day 51)</w:t>
      </w:r>
    </w:p>
    <w:p>
      <w:pPr>
        <w:pStyle w:val="BodyText"/>
      </w:pPr>
      <w:r>
        <w:t xml:space="preserve"> </w:t>
      </w:r>
    </w:p>
    <w:p>
      <w:pPr>
        <w:pStyle w:val="BodyText"/>
      </w:pPr>
      <w:r>
        <w:rPr>
          <w:bCs/>
          <w:b/>
        </w:rPr>
        <w:t xml:space="preserve">Discipline, Desire, and Compassion</w:t>
      </w:r>
      <w:r>
        <w:t xml:space="preserve"> </w:t>
      </w:r>
      <w:r>
        <w:t xml:space="preserve">(Day 52)</w:t>
      </w:r>
    </w:p>
    <w:p>
      <w:pPr>
        <w:pStyle w:val="BodyText"/>
      </w:pPr>
      <w:r>
        <w:t xml:space="preserve"> </w:t>
      </w:r>
    </w:p>
    <w:p>
      <w:pPr>
        <w:pStyle w:val="BodyText"/>
      </w:pPr>
      <w:r>
        <w:rPr>
          <w:bCs/>
          <w:b/>
        </w:rPr>
        <w:t xml:space="preserve">Generosity and Responsibility</w:t>
      </w:r>
      <w:r>
        <w:t xml:space="preserve"> </w:t>
      </w:r>
      <w:r>
        <w:t xml:space="preserve">(Day 53)</w:t>
      </w:r>
    </w:p>
    <w:p>
      <w:pPr>
        <w:pStyle w:val="BodyText"/>
      </w:pPr>
      <w:r>
        <w:t xml:space="preserve"> </w:t>
      </w:r>
    </w:p>
    <w:p>
      <w:pPr>
        <w:pStyle w:val="BodyText"/>
      </w:pPr>
      <w:r>
        <w:rPr>
          <w:bCs/>
          <w:b/>
        </w:rPr>
        <w:t xml:space="preserve">Sources of Guidance</w:t>
      </w:r>
      <w:r>
        <w:t xml:space="preserve"> </w:t>
      </w:r>
      <w:r>
        <w:t xml:space="preserve">(Day 54)</w:t>
      </w:r>
    </w:p>
    <w:p>
      <w:pPr>
        <w:pStyle w:val="BodyText"/>
      </w:pPr>
      <w:r>
        <w:t xml:space="preserve"> </w:t>
      </w:r>
    </w:p>
    <w:p>
      <w:pPr>
        <w:pStyle w:val="BodyText"/>
      </w:pPr>
      <w:r>
        <w:rPr>
          <w:bCs/>
          <w:b/>
        </w:rPr>
        <w:t xml:space="preserve">Belonging and Shared Purpose</w:t>
      </w:r>
      <w:r>
        <w:t xml:space="preserve"> </w:t>
      </w:r>
      <w:r>
        <w:t xml:space="preserve">(Day 55)</w:t>
      </w:r>
    </w:p>
    <w:p>
      <w:pPr>
        <w:pStyle w:val="BodyText"/>
      </w:pPr>
      <w:r>
        <w:t xml:space="preserve"> </w:t>
      </w:r>
    </w:p>
    <w:p>
      <w:pPr>
        <w:pStyle w:val="BodyText"/>
      </w:pPr>
      <w:r>
        <w:rPr>
          <w:bCs/>
          <w:b/>
        </w:rPr>
        <w:t xml:space="preserve">Mercy and Remembrance</w:t>
      </w:r>
      <w:r>
        <w:t xml:space="preserve"> </w:t>
      </w:r>
      <w:r>
        <w:t xml:space="preserve">(Day 56)</w:t>
      </w:r>
    </w:p>
    <w:p>
      <w:pPr>
        <w:pStyle w:val="BodyText"/>
      </w:pPr>
      <w:r>
        <w:t xml:space="preserve"> </w:t>
      </w:r>
    </w:p>
    <w:p>
      <w:pPr>
        <w:pStyle w:val="BodyText"/>
      </w:pPr>
      <w:r>
        <w:rPr>
          <w:bCs/>
          <w:b/>
        </w:rPr>
        <w:t xml:space="preserve">Week 8 Wisdom Review</w:t>
      </w:r>
      <w:r>
        <w:t xml:space="preserve"> </w:t>
      </w:r>
      <w:r>
        <w:t xml:space="preserve">(Day 57)</w:t>
      </w:r>
    </w:p>
    <w:p>
      <w:pPr>
        <w:pStyle w:val="BodyText"/>
      </w:pPr>
      <w:r>
        <w:t xml:space="preserve"> </w:t>
      </w:r>
    </w:p>
    <w:p>
      <w:pPr>
        <w:pStyle w:val="Heading3"/>
      </w:pPr>
      <w:r>
        <w:t xml:space="preserve">Week 9 — Secular Wisdom: Reason, Freedom, and Human Flourishing</w:t>
      </w:r>
    </w:p>
    <w:p>
      <w:pPr>
        <w:pStyle w:val="FirstParagraph"/>
      </w:pPr>
      <w:r>
        <w:rPr>
          <w:bCs/>
          <w:b/>
        </w:rPr>
        <w:t xml:space="preserve">Sources of Meaning</w:t>
      </w:r>
      <w:r>
        <w:t xml:space="preserve"> </w:t>
      </w:r>
      <w:r>
        <w:t xml:space="preserve">(Day 58)</w:t>
      </w:r>
    </w:p>
    <w:p>
      <w:pPr>
        <w:pStyle w:val="BodyText"/>
      </w:pPr>
      <w:r>
        <w:t xml:space="preserve"> </w:t>
      </w:r>
    </w:p>
    <w:p>
      <w:pPr>
        <w:pStyle w:val="BodyText"/>
      </w:pPr>
      <w:r>
        <w:rPr>
          <w:bCs/>
          <w:b/>
        </w:rPr>
        <w:t xml:space="preserve">Reason, Evidence, and Wonder</w:t>
      </w:r>
      <w:r>
        <w:t xml:space="preserve"> </w:t>
      </w:r>
      <w:r>
        <w:t xml:space="preserve">(Day 59)</w:t>
      </w:r>
    </w:p>
    <w:p>
      <w:pPr>
        <w:pStyle w:val="BodyText"/>
      </w:pPr>
      <w:r>
        <w:t xml:space="preserve"> </w:t>
      </w:r>
    </w:p>
    <w:p>
      <w:pPr>
        <w:pStyle w:val="BodyText"/>
      </w:pPr>
      <w:r>
        <w:rPr>
          <w:bCs/>
          <w:b/>
        </w:rPr>
        <w:t xml:space="preserve">My Ethical Foundations</w:t>
      </w:r>
      <w:r>
        <w:t xml:space="preserve"> </w:t>
      </w:r>
      <w:r>
        <w:t xml:space="preserve">(Day 60)</w:t>
      </w:r>
    </w:p>
    <w:p>
      <w:pPr>
        <w:pStyle w:val="BodyText"/>
      </w:pPr>
      <w:r>
        <w:t xml:space="preserve"> </w:t>
      </w:r>
    </w:p>
    <w:p>
      <w:pPr>
        <w:pStyle w:val="BodyText"/>
      </w:pPr>
      <w:r>
        <w:rPr>
          <w:bCs/>
          <w:b/>
        </w:rPr>
        <w:t xml:space="preserve">Freedom and Responsibility</w:t>
      </w:r>
      <w:r>
        <w:t xml:space="preserve"> </w:t>
      </w:r>
      <w:r>
        <w:t xml:space="preserve">(Day 61)</w:t>
      </w:r>
    </w:p>
    <w:p>
      <w:pPr>
        <w:pStyle w:val="BodyText"/>
      </w:pPr>
      <w:r>
        <w:t xml:space="preserve"> </w:t>
      </w:r>
    </w:p>
    <w:p>
      <w:pPr>
        <w:pStyle w:val="BodyText"/>
      </w:pPr>
      <w:r>
        <w:rPr>
          <w:bCs/>
          <w:b/>
        </w:rPr>
        <w:t xml:space="preserve">What Is Mine to Choose</w:t>
      </w:r>
      <w:r>
        <w:t xml:space="preserve"> </w:t>
      </w:r>
      <w:r>
        <w:t xml:space="preserve">(Day 62)</w:t>
      </w:r>
    </w:p>
    <w:p>
      <w:pPr>
        <w:pStyle w:val="BodyText"/>
      </w:pPr>
      <w:r>
        <w:t xml:space="preserve"> </w:t>
      </w:r>
    </w:p>
    <w:p>
      <w:pPr>
        <w:pStyle w:val="BodyText"/>
      </w:pPr>
      <w:r>
        <w:rPr>
          <w:bCs/>
          <w:b/>
        </w:rPr>
        <w:t xml:space="preserve">Living Fully with Finitude</w:t>
      </w:r>
      <w:r>
        <w:t xml:space="preserve"> </w:t>
      </w:r>
      <w:r>
        <w:t xml:space="preserve">(Day 63)</w:t>
      </w:r>
    </w:p>
    <w:p>
      <w:pPr>
        <w:pStyle w:val="BodyText"/>
      </w:pPr>
      <w:r>
        <w:t xml:space="preserve"> </w:t>
      </w:r>
    </w:p>
    <w:p>
      <w:pPr>
        <w:pStyle w:val="BodyText"/>
      </w:pPr>
      <w:r>
        <w:rPr>
          <w:bCs/>
          <w:b/>
        </w:rPr>
        <w:t xml:space="preserve">Week 9 Wisdom Review</w:t>
      </w:r>
      <w:r>
        <w:t xml:space="preserve"> </w:t>
      </w:r>
      <w:r>
        <w:t xml:space="preserve">(Day 64)</w:t>
      </w:r>
    </w:p>
    <w:p>
      <w:pPr>
        <w:pStyle w:val="BodyText"/>
      </w:pPr>
      <w:r>
        <w:t xml:space="preserve"> </w:t>
      </w:r>
    </w:p>
    <w:p>
      <w:pPr>
        <w:pStyle w:val="Heading3"/>
      </w:pPr>
      <w:r>
        <w:t xml:space="preserve">Week 10 — Dialogue, Tension, and Pluralism</w:t>
      </w:r>
    </w:p>
    <w:p>
      <w:pPr>
        <w:pStyle w:val="FirstParagraph"/>
      </w:pPr>
      <w:r>
        <w:rPr>
          <w:bCs/>
          <w:b/>
        </w:rPr>
        <w:t xml:space="preserve">Differences That Matter</w:t>
      </w:r>
      <w:r>
        <w:t xml:space="preserve"> </w:t>
      </w:r>
      <w:r>
        <w:t xml:space="preserve">(Day 65)</w:t>
      </w:r>
    </w:p>
    <w:p>
      <w:pPr>
        <w:pStyle w:val="BodyText"/>
      </w:pPr>
      <w:r>
        <w:t xml:space="preserve"> </w:t>
      </w:r>
    </w:p>
    <w:p>
      <w:pPr>
        <w:pStyle w:val="BodyText"/>
      </w:pPr>
      <w:r>
        <w:rPr>
          <w:bCs/>
          <w:b/>
        </w:rPr>
        <w:t xml:space="preserve">Deep Questions and Possible Answers</w:t>
      </w:r>
      <w:r>
        <w:t xml:space="preserve"> </w:t>
      </w:r>
      <w:r>
        <w:t xml:space="preserve">(Day 66)</w:t>
      </w:r>
    </w:p>
    <w:p>
      <w:pPr>
        <w:pStyle w:val="BodyText"/>
      </w:pPr>
      <w:r>
        <w:t xml:space="preserve"> </w:t>
      </w:r>
    </w:p>
    <w:p>
      <w:pPr>
        <w:pStyle w:val="BodyText"/>
      </w:pPr>
      <w:r>
        <w:rPr>
          <w:bCs/>
          <w:b/>
        </w:rPr>
        <w:t xml:space="preserve">Productive Tensions</w:t>
      </w:r>
      <w:r>
        <w:t xml:space="preserve"> </w:t>
      </w:r>
      <w:r>
        <w:t xml:space="preserve">(Day 67)</w:t>
      </w:r>
    </w:p>
    <w:p>
      <w:pPr>
        <w:pStyle w:val="BodyText"/>
      </w:pPr>
      <w:r>
        <w:t xml:space="preserve"> </w:t>
      </w:r>
    </w:p>
    <w:p>
      <w:pPr>
        <w:pStyle w:val="BodyText"/>
      </w:pPr>
      <w:r>
        <w:rPr>
          <w:bCs/>
          <w:b/>
        </w:rPr>
        <w:t xml:space="preserve">Responsible Integration</w:t>
      </w:r>
      <w:r>
        <w:t xml:space="preserve"> </w:t>
      </w:r>
      <w:r>
        <w:t xml:space="preserve">(Day 68)</w:t>
      </w:r>
    </w:p>
    <w:p>
      <w:pPr>
        <w:pStyle w:val="BodyText"/>
      </w:pPr>
      <w:r>
        <w:t xml:space="preserve"> </w:t>
      </w:r>
    </w:p>
    <w:p>
      <w:pPr>
        <w:pStyle w:val="BodyText"/>
      </w:pPr>
      <w:r>
        <w:rPr>
          <w:bCs/>
          <w:b/>
        </w:rPr>
        <w:t xml:space="preserve">Testing My Worldview</w:t>
      </w:r>
      <w:r>
        <w:t xml:space="preserve"> </w:t>
      </w:r>
      <w:r>
        <w:t xml:space="preserve">(Day 69)</w:t>
      </w:r>
    </w:p>
    <w:p>
      <w:pPr>
        <w:pStyle w:val="BodyText"/>
      </w:pPr>
      <w:r>
        <w:t xml:space="preserve"> </w:t>
      </w:r>
    </w:p>
    <w:p>
      <w:pPr>
        <w:pStyle w:val="BodyText"/>
      </w:pPr>
      <w:r>
        <w:rPr>
          <w:bCs/>
          <w:b/>
        </w:rPr>
        <w:t xml:space="preserve">Dialogue and Difference</w:t>
      </w:r>
      <w:r>
        <w:t xml:space="preserve"> </w:t>
      </w:r>
      <w:r>
        <w:t xml:space="preserve">(Day 70)</w:t>
      </w:r>
    </w:p>
    <w:p>
      <w:pPr>
        <w:pStyle w:val="BodyText"/>
      </w:pPr>
      <w:r>
        <w:t xml:space="preserve"> </w:t>
      </w:r>
    </w:p>
    <w:p>
      <w:pPr>
        <w:pStyle w:val="BodyText"/>
      </w:pPr>
      <w:r>
        <w:rPr>
          <w:bCs/>
          <w:b/>
        </w:rPr>
        <w:t xml:space="preserve">Week 10 Wisdom Review</w:t>
      </w:r>
      <w:r>
        <w:t xml:space="preserve"> </w:t>
      </w:r>
      <w:r>
        <w:t xml:space="preserve">(Day 71)</w:t>
      </w:r>
    </w:p>
    <w:p>
      <w:pPr>
        <w:pStyle w:val="BodyText"/>
      </w:pPr>
      <w:r>
        <w:t xml:space="preserve"> </w:t>
      </w:r>
    </w:p>
    <w:p>
      <w:pPr>
        <w:pStyle w:val="Heading3"/>
      </w:pPr>
      <w:r>
        <w:t xml:space="preserve">Week 11 — Crafting Your Soul Map</w:t>
      </w:r>
    </w:p>
    <w:p>
      <w:pPr>
        <w:pStyle w:val="FirstParagraph"/>
      </w:pPr>
      <w:r>
        <w:rPr>
          <w:bCs/>
          <w:b/>
        </w:rPr>
        <w:t xml:space="preserve">Gathering the Pieces</w:t>
      </w:r>
      <w:r>
        <w:t xml:space="preserve"> </w:t>
      </w:r>
      <w:r>
        <w:t xml:space="preserve">(Day 72)</w:t>
      </w:r>
    </w:p>
    <w:p>
      <w:pPr>
        <w:pStyle w:val="BodyText"/>
      </w:pPr>
      <w:r>
        <w:t xml:space="preserve"> </w:t>
      </w:r>
    </w:p>
    <w:p>
      <w:pPr>
        <w:pStyle w:val="BodyText"/>
      </w:pPr>
      <w:r>
        <w:rPr>
          <w:bCs/>
          <w:b/>
        </w:rPr>
        <w:t xml:space="preserve">My Current Beliefs</w:t>
      </w:r>
      <w:r>
        <w:t xml:space="preserve"> </w:t>
      </w:r>
      <w:r>
        <w:t xml:space="preserve">(Day 73)</w:t>
      </w:r>
    </w:p>
    <w:p>
      <w:pPr>
        <w:pStyle w:val="BodyText"/>
      </w:pPr>
      <w:r>
        <w:t xml:space="preserve"> </w:t>
      </w:r>
    </w:p>
    <w:p>
      <w:pPr>
        <w:pStyle w:val="BodyText"/>
      </w:pPr>
      <w:r>
        <w:rPr>
          <w:bCs/>
          <w:b/>
        </w:rPr>
        <w:t xml:space="preserve">My Living Values</w:t>
      </w:r>
      <w:r>
        <w:t xml:space="preserve"> </w:t>
      </w:r>
      <w:r>
        <w:t xml:space="preserve">(Day 74)</w:t>
      </w:r>
    </w:p>
    <w:p>
      <w:pPr>
        <w:pStyle w:val="BodyText"/>
      </w:pPr>
      <w:r>
        <w:t xml:space="preserve"> </w:t>
      </w:r>
    </w:p>
    <w:p>
      <w:pPr>
        <w:pStyle w:val="BodyText"/>
      </w:pPr>
      <w:r>
        <w:rPr>
          <w:bCs/>
          <w:b/>
        </w:rPr>
        <w:t xml:space="preserve">My Formative Practices</w:t>
      </w:r>
      <w:r>
        <w:t xml:space="preserve"> </w:t>
      </w:r>
      <w:r>
        <w:t xml:space="preserve">(Day 75)</w:t>
      </w:r>
    </w:p>
    <w:p>
      <w:pPr>
        <w:pStyle w:val="BodyText"/>
      </w:pPr>
      <w:r>
        <w:t xml:space="preserve"> </w:t>
      </w:r>
    </w:p>
    <w:p>
      <w:pPr>
        <w:pStyle w:val="BodyText"/>
      </w:pPr>
      <w:r>
        <w:rPr>
          <w:bCs/>
          <w:b/>
        </w:rPr>
        <w:t xml:space="preserve">My Commitments and Responsibilities</w:t>
      </w:r>
      <w:r>
        <w:t xml:space="preserve"> </w:t>
      </w:r>
      <w:r>
        <w:t xml:space="preserve">(Day 76)</w:t>
      </w:r>
    </w:p>
    <w:p>
      <w:pPr>
        <w:pStyle w:val="BodyText"/>
      </w:pPr>
      <w:r>
        <w:t xml:space="preserve"> </w:t>
      </w:r>
    </w:p>
    <w:p>
      <w:pPr>
        <w:pStyle w:val="BodyText"/>
      </w:pPr>
      <w:r>
        <w:rPr>
          <w:bCs/>
          <w:b/>
        </w:rPr>
        <w:t xml:space="preserve">My Open Questions</w:t>
      </w:r>
      <w:r>
        <w:t xml:space="preserve"> </w:t>
      </w:r>
      <w:r>
        <w:t xml:space="preserve">(Day 77)</w:t>
      </w:r>
    </w:p>
    <w:p>
      <w:pPr>
        <w:pStyle w:val="BodyText"/>
      </w:pPr>
      <w:r>
        <w:t xml:space="preserve"> </w:t>
      </w:r>
    </w:p>
    <w:p>
      <w:pPr>
        <w:pStyle w:val="BodyText"/>
      </w:pPr>
      <w:r>
        <w:rPr>
          <w:bCs/>
          <w:b/>
        </w:rPr>
        <w:t xml:space="preserve">Week 11 Wisdom Review</w:t>
      </w:r>
      <w:r>
        <w:t xml:space="preserve"> </w:t>
      </w:r>
      <w:r>
        <w:t xml:space="preserve">(Day 78)</w:t>
      </w:r>
    </w:p>
    <w:p>
      <w:pPr>
        <w:pStyle w:val="BodyText"/>
      </w:pPr>
      <w:r>
        <w:t xml:space="preserve"> </w:t>
      </w:r>
    </w:p>
    <w:p>
      <w:pPr>
        <w:pStyle w:val="Heading3"/>
      </w:pPr>
      <w:r>
        <w:t xml:space="preserve">Week 12 — Living Your Worldview</w:t>
      </w:r>
    </w:p>
    <w:p>
      <w:pPr>
        <w:pStyle w:val="FirstParagraph"/>
      </w:pPr>
      <w:r>
        <w:rPr>
          <w:bCs/>
          <w:b/>
        </w:rPr>
        <w:t xml:space="preserve">My Lived Worldview</w:t>
      </w:r>
      <w:r>
        <w:t xml:space="preserve"> </w:t>
      </w:r>
      <w:r>
        <w:t xml:space="preserve">(Day 79)</w:t>
      </w:r>
    </w:p>
    <w:p>
      <w:pPr>
        <w:pStyle w:val="BodyText"/>
      </w:pPr>
      <w:r>
        <w:t xml:space="preserve"> </w:t>
      </w:r>
    </w:p>
    <w:p>
      <w:pPr>
        <w:pStyle w:val="BodyText"/>
      </w:pPr>
      <w:r>
        <w:rPr>
          <w:bCs/>
          <w:b/>
        </w:rPr>
        <w:t xml:space="preserve">My Worldview in Relationships</w:t>
      </w:r>
      <w:r>
        <w:t xml:space="preserve"> </w:t>
      </w:r>
      <w:r>
        <w:t xml:space="preserve">(Day 80)</w:t>
      </w:r>
    </w:p>
    <w:p>
      <w:pPr>
        <w:pStyle w:val="BodyText"/>
      </w:pPr>
      <w:r>
        <w:t xml:space="preserve"> </w:t>
      </w:r>
    </w:p>
    <w:p>
      <w:pPr>
        <w:pStyle w:val="BodyText"/>
      </w:pPr>
      <w:r>
        <w:rPr>
          <w:bCs/>
          <w:b/>
        </w:rPr>
        <w:t xml:space="preserve">My Worldview in Difficulty</w:t>
      </w:r>
      <w:r>
        <w:t xml:space="preserve"> </w:t>
      </w:r>
      <w:r>
        <w:t xml:space="preserve">(Day 81)</w:t>
      </w:r>
    </w:p>
    <w:p>
      <w:pPr>
        <w:pStyle w:val="BodyText"/>
      </w:pPr>
      <w:r>
        <w:t xml:space="preserve"> </w:t>
      </w:r>
    </w:p>
    <w:p>
      <w:pPr>
        <w:pStyle w:val="BodyText"/>
      </w:pPr>
      <w:r>
        <w:rPr>
          <w:bCs/>
          <w:b/>
        </w:rPr>
        <w:t xml:space="preserve">Revising My Worldview</w:t>
      </w:r>
      <w:r>
        <w:t xml:space="preserve"> </w:t>
      </w:r>
      <w:r>
        <w:t xml:space="preserve">(Day 82)</w:t>
      </w:r>
    </w:p>
    <w:p>
      <w:pPr>
        <w:pStyle w:val="BodyText"/>
      </w:pPr>
      <w:r>
        <w:t xml:space="preserve"> </w:t>
      </w:r>
    </w:p>
    <w:p>
      <w:pPr>
        <w:pStyle w:val="BodyText"/>
      </w:pPr>
      <w:r>
        <w:rPr>
          <w:bCs/>
          <w:b/>
        </w:rPr>
        <w:t xml:space="preserve">My Final Soul Map Statement</w:t>
      </w:r>
      <w:r>
        <w:t xml:space="preserve"> </w:t>
      </w:r>
      <w:r>
        <w:t xml:space="preserve">(Day 83)</w:t>
      </w:r>
    </w:p>
    <w:p>
      <w:pPr>
        <w:pStyle w:val="BodyText"/>
      </w:pPr>
      <w:r>
        <w:t xml:space="preserve"> </w:t>
      </w:r>
    </w:p>
    <w:p>
      <w:pPr>
        <w:pStyle w:val="BodyText"/>
      </w:pPr>
      <w:r>
        <w:rPr>
          <w:bCs/>
          <w:b/>
        </w:rPr>
        <w:t xml:space="preserve">My Worldview Practice Plan</w:t>
      </w:r>
      <w:r>
        <w:t xml:space="preserve"> </w:t>
      </w:r>
      <w:r>
        <w:t xml:space="preserve">(Day 84)</w:t>
      </w:r>
    </w:p>
    <w:p>
      <w:pPr>
        <w:pStyle w:val="BodyText"/>
      </w:pPr>
      <w:r>
        <w:t xml:space="preserve"> </w:t>
      </w:r>
    </w:p>
    <w:p>
      <w:pPr>
        <w:pStyle w:val="BodyText"/>
      </w:pPr>
      <w:r>
        <w:rPr>
          <w:bCs/>
          <w:b/>
        </w:rPr>
        <w:t xml:space="preserve">Completion Reflection</w:t>
      </w:r>
      <w:r>
        <w:t xml:space="preserve"> </w:t>
      </w:r>
      <w:r>
        <w:t xml:space="preserve">(Day 85)</w:t>
      </w:r>
    </w:p>
    <w:p>
      <w:pPr>
        <w:pStyle w:val="BodyText"/>
      </w:pPr>
      <w:r>
        <w:t xml:space="preserve"> </w:t>
      </w:r>
    </w:p>
    <w:p>
      <w:pPr>
        <w:pStyle w:val="Heading2"/>
      </w:pPr>
      <w:r>
        <w:t xml:space="preserve">Salon Preparation Cards</w:t>
      </w:r>
    </w:p>
    <w:p>
      <w:pPr>
        <w:pStyle w:val="FirstParagraph"/>
      </w:pPr>
      <w:r>
        <w:rPr>
          <w:iCs/>
          <w:i/>
        </w:rPr>
        <w:t xml:space="preserve">Optional. Copy this card for each Sunday salon.</w:t>
      </w:r>
    </w:p>
    <w:p>
      <w:pPr>
        <w:pStyle w:val="BodyText"/>
      </w:pPr>
      <w:r>
        <w:rPr>
          <w:bCs/>
          <w:b/>
        </w:rPr>
        <w:t xml:space="preserve">Date:</w:t>
      </w:r>
    </w:p>
    <w:p>
      <w:pPr>
        <w:pStyle w:val="BodyText"/>
      </w:pPr>
      <w:r>
        <w:rPr>
          <w:bCs/>
          <w:b/>
        </w:rPr>
        <w:t xml:space="preserve">Something I currently believe:</w:t>
      </w:r>
    </w:p>
    <w:p>
      <w:pPr>
        <w:pStyle w:val="BodyText"/>
      </w:pPr>
      <w:r>
        <w:rPr>
          <w:bCs/>
          <w:b/>
        </w:rPr>
        <w:t xml:space="preserve">Something that challenged me:</w:t>
      </w:r>
    </w:p>
    <w:p>
      <w:pPr>
        <w:pStyle w:val="BodyText"/>
      </w:pPr>
      <w:r>
        <w:rPr>
          <w:bCs/>
          <w:b/>
        </w:rPr>
        <w:t xml:space="preserve">A tension I have discovered:</w:t>
      </w:r>
    </w:p>
    <w:p>
      <w:pPr>
        <w:pStyle w:val="BodyText"/>
      </w:pPr>
      <w:r>
        <w:rPr>
          <w:bCs/>
          <w:b/>
        </w:rPr>
        <w:t xml:space="preserve">A question I would like to discuss:</w:t>
      </w:r>
    </w:p>
    <w:p>
      <w:pPr>
        <w:pStyle w:val="BodyText"/>
      </w:pPr>
      <w:r>
        <w:rPr>
          <w:bCs/>
          <w:b/>
        </w:rPr>
        <w:t xml:space="preserve">One insight I might share with other Sourcerors:</w:t>
      </w:r>
    </w:p>
    <w:p>
      <w:pPr>
        <w:pStyle w:val="Heading2"/>
      </w:pPr>
      <w:r>
        <w:t xml:space="preserve">After the Salon</w:t>
      </w:r>
    </w:p>
    <w:p>
      <w:pPr>
        <w:pStyle w:val="FirstParagraph"/>
      </w:pPr>
      <w:r>
        <w:rPr>
          <w:iCs/>
          <w:i/>
        </w:rPr>
        <w:t xml:space="preserve">Optional. Did anything confirm, challenge or change your present worldview?</w:t>
      </w:r>
    </w:p>
    <w:p>
      <w:pPr>
        <w:pStyle w:val="BodyText"/>
      </w:pPr>
      <w:r>
        <w:rPr>
          <w:bCs/>
          <w:b/>
        </w:rPr>
        <w:t xml:space="preserve">Date:</w:t>
      </w:r>
    </w:p>
    <w:p>
      <w:pPr>
        <w:pStyle w:val="BodyText"/>
      </w:pPr>
      <w:r>
        <w:rPr>
          <w:bCs/>
          <w:b/>
        </w:rPr>
        <w:t xml:space="preserve">The idea:</w:t>
      </w:r>
    </w:p>
    <w:p>
      <w:pPr>
        <w:pStyle w:val="BodyText"/>
      </w:pPr>
      <w:r>
        <w:rPr>
          <w:bCs/>
          <w:b/>
        </w:rPr>
        <w:t xml:space="preserve">Confirmed, revised, still questioning, or newly discovered:</w:t>
      </w:r>
    </w:p>
    <w:p>
      <w:pPr>
        <w:pStyle w:val="BodyText"/>
      </w:pPr>
      <w:r>
        <w:rPr>
          <w:bCs/>
          <w:b/>
        </w:rPr>
        <w:t xml:space="preserve">Why:</w:t>
      </w:r>
    </w:p>
    <w:p>
      <w:pPr>
        <w:pStyle w:val="Heading2"/>
      </w:pPr>
      <w:r>
        <w:t xml:space="preserve">Excerpts I Have Shared</w:t>
      </w:r>
    </w:p>
    <w:p>
      <w:pPr>
        <w:pStyle w:val="FirstParagraph"/>
      </w:pPr>
      <w:r>
        <w:rPr>
          <w:iCs/>
          <w:i/>
        </w:rPr>
        <w:t xml:space="preserve">Optional. Keep a copy of anything you post in the Open Sourcery community.</w:t>
      </w:r>
    </w:p>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g="http://schemas.microsoft.com/office/word/2010/wordprocessingGroup" xmlns:wps="http://schemas.microsoft.com/office/word/2010/wordprocessingShape">
  <w:docDefaults>
    <w:rPrDefault>
      <w:rPr>
        <w:rFonts w:ascii="Calibri" w:cs="Calibri" w:eastAsia="Calibri" w:hAnsi="Calibri"/>
        <w:sz w:val="22"/>
        <w:szCs w:val="22"/>
        <w:lang w:val="en"/>
      </w:rPr>
    </w:rPrDefault>
    <w:pPrDefault>
      <w:pPr>
        <w:spacing w:after="160" w:line="259" w:lineRule="auto"/>
      </w:pPr>
    </w:pPrDefault>
  </w:docDefaults>
  <w:style w:default="1" w:styleId="TableNormal" w:type="table">
    <w:name w:val="TableNormal"/>
    <w:tblPr>
      <w:tblCellMar>
        <w:top w:type="dxa" w:w="100.0"/>
        <w:left w:type="dxa" w:w="100.0"/>
        <w:bottom w:type="dxa" w:w="100.0"/>
        <w:right w:type="dxa" w:w="100.0"/>
      </w:tblCellMar>
    </w:tblPr>
  </w:style>
  <w:style w:default="1" w:styleId="Normal" w:type="paragraph">
    <w:name w:val="normal"/>
  </w:style>
  <w:style w:styleId="Heading1" w:type="paragraph">
    <w:name w:val="heading 1"/>
    <w:basedOn w:val="Normal"/>
    <w:next w:val="Normal"/>
    <w:pPr>
      <w:keepNext w:val="1"/>
      <w:keepLines w:val="1"/>
      <w:spacing w:after="120" w:before="480" w:lineRule="auto"/>
    </w:pPr>
    <w:rPr>
      <w:b w:val="1"/>
      <w:bCs w:val="1"/>
      <w:sz w:val="48"/>
      <w:szCs w:val="48"/>
    </w:rPr>
  </w:style>
  <w:style w:styleId="Heading2" w:type="paragraph">
    <w:name w:val="heading 2"/>
    <w:basedOn w:val="Normal"/>
    <w:next w:val="Normal"/>
    <w:pPr>
      <w:keepNext w:val="1"/>
      <w:keepLines w:val="1"/>
      <w:spacing w:after="80" w:before="360" w:lineRule="auto"/>
    </w:pPr>
    <w:rPr>
      <w:b w:val="1"/>
      <w:bCs w:val="1"/>
      <w:sz w:val="36"/>
      <w:szCs w:val="36"/>
    </w:rPr>
  </w:style>
  <w:style w:styleId="Heading3" w:type="paragraph">
    <w:name w:val="heading 3"/>
    <w:basedOn w:val="Normal"/>
    <w:next w:val="Normal"/>
    <w:pPr>
      <w:keepNext w:val="1"/>
      <w:keepLines w:val="1"/>
      <w:spacing w:after="80" w:before="280" w:lineRule="auto"/>
    </w:pPr>
    <w:rPr>
      <w:b w:val="1"/>
      <w:bCs w:val="1"/>
      <w:sz w:val="28"/>
      <w:szCs w:val="28"/>
    </w:rPr>
  </w:style>
  <w:style w:styleId="Heading4" w:type="paragraph">
    <w:name w:val="heading 4"/>
    <w:basedOn w:val="Normal"/>
    <w:next w:val="Normal"/>
    <w:pPr>
      <w:keepNext w:val="1"/>
      <w:keepLines w:val="1"/>
      <w:spacing w:after="40" w:before="240" w:lineRule="auto"/>
    </w:pPr>
    <w:rPr>
      <w:b w:val="1"/>
      <w:bCs w:val="1"/>
      <w:sz w:val="24"/>
      <w:szCs w:val="24"/>
    </w:rPr>
  </w:style>
  <w:style w:styleId="Heading5" w:type="paragraph">
    <w:name w:val="heading 5"/>
    <w:basedOn w:val="Normal"/>
    <w:next w:val="Normal"/>
    <w:pPr>
      <w:keepNext w:val="1"/>
      <w:keepLines w:val="1"/>
      <w:spacing w:after="40" w:before="220" w:lineRule="auto"/>
    </w:pPr>
    <w:rPr>
      <w:b w:val="1"/>
      <w:bCs w:val="1"/>
    </w:rPr>
  </w:style>
  <w:style w:styleId="Heading6" w:type="paragraph">
    <w:name w:val="heading 6"/>
    <w:basedOn w:val="Normal"/>
    <w:next w:val="Normal"/>
    <w:pPr>
      <w:keepNext w:val="1"/>
      <w:keepLines w:val="1"/>
      <w:spacing w:after="40" w:before="200" w:lineRule="auto"/>
    </w:pPr>
    <w:rPr>
      <w:b w:val="1"/>
      <w:bCs w:val="1"/>
      <w:sz w:val="20"/>
      <w:szCs w:val="20"/>
    </w:rPr>
  </w:style>
  <w:style w:styleId="Title" w:type="paragraph">
    <w:name w:val="Title"/>
    <w:basedOn w:val="Normal"/>
    <w:next w:val="Normal"/>
    <w:pPr>
      <w:keepNext w:val="1"/>
      <w:keepLines w:val="1"/>
      <w:spacing w:after="120" w:before="480" w:lineRule="auto"/>
    </w:pPr>
    <w:rPr>
      <w:b w:val="1"/>
      <w:bCs w:val="1"/>
      <w:sz w:val="72"/>
      <w:szCs w:val="72"/>
    </w:rPr>
  </w:style>
  <w:style w:styleId="Subtitle" w:type="paragraph">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2026-09-27T01:00:53Z</dcterms:created>
  <dcterms:modified xsi:type="dcterms:W3CDTF">2026-09-27T01:00:53Z</dcterms:modified>
</cp:coreProperties>
</file>

<file path=docProps/custom.xml><?xml version="1.0" encoding="utf-8"?>
<Properties xmlns="http://schemas.openxmlformats.org/officeDocument/2006/custom-properties" xmlns:vt="http://schemas.openxmlformats.org/officeDocument/2006/docPropsVTypes"/>
</file>